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C" w:rsidRPr="002350E4" w:rsidRDefault="00410341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System Level Questions to ask about the Forefront Screening Assessment results.</w:t>
      </w:r>
    </w:p>
    <w:p w:rsidR="00444629" w:rsidRPr="002350E4" w:rsidRDefault="00444629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Looking at the Standards View report:</w:t>
      </w:r>
    </w:p>
    <w:p w:rsidR="00410341" w:rsidRPr="002350E4" w:rsidRDefault="00444629" w:rsidP="00444629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Is there a pattern of standards which many students aren’t becoming proficient or advanced on?</w:t>
      </w:r>
      <w:r w:rsidR="00A67215">
        <w:rPr>
          <w:color w:val="333333"/>
          <w:sz w:val="24"/>
          <w:szCs w:val="24"/>
          <w:shd w:val="clear" w:color="auto" w:fill="FFFFFF"/>
        </w:rPr>
        <w:t xml:space="preserve"> What are the implications for core instruction that all students receive? What are the implications for the intervention system?</w:t>
      </w:r>
    </w:p>
    <w:p w:rsidR="00A67215" w:rsidRDefault="00444629" w:rsidP="00444629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 xml:space="preserve">Are we meeting more of the standards now than </w:t>
      </w:r>
      <w:r w:rsidR="00A67215">
        <w:rPr>
          <w:color w:val="333333"/>
          <w:sz w:val="24"/>
          <w:szCs w:val="24"/>
          <w:shd w:val="clear" w:color="auto" w:fill="FFFFFF"/>
        </w:rPr>
        <w:t>at the previous testing season? If so, why is that? If not, why is that?</w:t>
      </w:r>
    </w:p>
    <w:p w:rsidR="00444629" w:rsidRPr="002350E4" w:rsidRDefault="00444629" w:rsidP="00444629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Are we meeting more of the standards now than a year ago at this time?</w:t>
      </w:r>
      <w:r w:rsidR="00A67215">
        <w:rPr>
          <w:color w:val="333333"/>
          <w:sz w:val="24"/>
          <w:szCs w:val="24"/>
          <w:shd w:val="clear" w:color="auto" w:fill="FFFFFF"/>
        </w:rPr>
        <w:t xml:space="preserve"> </w:t>
      </w:r>
      <w:r w:rsidR="00A67215">
        <w:rPr>
          <w:color w:val="333333"/>
          <w:sz w:val="24"/>
          <w:szCs w:val="24"/>
          <w:shd w:val="clear" w:color="auto" w:fill="FFFFFF"/>
        </w:rPr>
        <w:t>If so, why is that? If not, why is that?</w:t>
      </w:r>
      <w:bookmarkStart w:id="0" w:name="_GoBack"/>
      <w:bookmarkEnd w:id="0"/>
    </w:p>
    <w:p w:rsidR="00444629" w:rsidRPr="002350E4" w:rsidRDefault="00444629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Looking at the Item Analysis report:</w:t>
      </w:r>
    </w:p>
    <w:p w:rsidR="00444629" w:rsidRDefault="00DA16EA" w:rsidP="00444629">
      <w:pPr>
        <w:pStyle w:val="ListParagraph"/>
        <w:numPr>
          <w:ilvl w:val="0"/>
          <w:numId w:val="2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Are there areas where we are successful? Why is that?</w:t>
      </w:r>
    </w:p>
    <w:p w:rsidR="00DA16EA" w:rsidRPr="002350E4" w:rsidRDefault="00DA16EA" w:rsidP="00444629">
      <w:pPr>
        <w:pStyle w:val="ListParagraph"/>
        <w:numPr>
          <w:ilvl w:val="0"/>
          <w:numId w:val="2"/>
        </w:num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Are there areas where we are not successful? Why is that?</w:t>
      </w:r>
    </w:p>
    <w:p w:rsidR="00444629" w:rsidRPr="002350E4" w:rsidRDefault="00444629">
      <w:pPr>
        <w:rPr>
          <w:color w:val="333333"/>
          <w:sz w:val="24"/>
          <w:szCs w:val="24"/>
          <w:shd w:val="clear" w:color="auto" w:fill="FFFFFF"/>
        </w:rPr>
      </w:pPr>
      <w:r w:rsidRPr="002350E4">
        <w:rPr>
          <w:color w:val="333333"/>
          <w:sz w:val="24"/>
          <w:szCs w:val="24"/>
          <w:shd w:val="clear" w:color="auto" w:fill="FFFFFF"/>
        </w:rPr>
        <w:t>Looking at the Growth report:</w:t>
      </w:r>
    </w:p>
    <w:p w:rsidR="00DA16EA" w:rsidRDefault="002350E4" w:rsidP="00DA16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50E4">
        <w:rPr>
          <w:sz w:val="24"/>
          <w:szCs w:val="24"/>
        </w:rPr>
        <w:t>Are students growing at the expected rate</w:t>
      </w:r>
      <w:r>
        <w:rPr>
          <w:sz w:val="24"/>
          <w:szCs w:val="24"/>
        </w:rPr>
        <w:t>… or better</w:t>
      </w:r>
      <w:r w:rsidRPr="002350E4">
        <w:rPr>
          <w:sz w:val="24"/>
          <w:szCs w:val="24"/>
        </w:rPr>
        <w:t>?</w:t>
      </w:r>
      <w:r w:rsidR="00DA16EA">
        <w:rPr>
          <w:sz w:val="24"/>
          <w:szCs w:val="24"/>
        </w:rPr>
        <w:t xml:space="preserve"> Why is that? If not, why is that?</w:t>
      </w:r>
    </w:p>
    <w:p w:rsidR="00DA16EA" w:rsidRDefault="00DA16EA" w:rsidP="00DA16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system-wide changes can be made to better support learning?</w:t>
      </w:r>
    </w:p>
    <w:p w:rsidR="00DA16EA" w:rsidRPr="00DA16EA" w:rsidRDefault="00DA16EA" w:rsidP="00DA16EA">
      <w:pPr>
        <w:rPr>
          <w:sz w:val="24"/>
          <w:szCs w:val="24"/>
        </w:rPr>
      </w:pPr>
    </w:p>
    <w:p w:rsidR="00444629" w:rsidRDefault="00444629"/>
    <w:sectPr w:rsidR="00444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1A1"/>
    <w:multiLevelType w:val="hybridMultilevel"/>
    <w:tmpl w:val="E61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6603B"/>
    <w:multiLevelType w:val="hybridMultilevel"/>
    <w:tmpl w:val="0AD8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1"/>
    <w:rsid w:val="002350E4"/>
    <w:rsid w:val="00410341"/>
    <w:rsid w:val="00444629"/>
    <w:rsid w:val="00A67215"/>
    <w:rsid w:val="00AA142C"/>
    <w:rsid w:val="00D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2014-12-16T15:25:00Z</dcterms:created>
  <dcterms:modified xsi:type="dcterms:W3CDTF">2014-12-18T17:18:00Z</dcterms:modified>
</cp:coreProperties>
</file>